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2F" w:rsidRDefault="0000692F" w:rsidP="00A05528">
      <w:pPr>
        <w:pStyle w:val="a3"/>
        <w:spacing w:before="229" w:after="7" w:line="422" w:lineRule="auto"/>
        <w:ind w:left="6830" w:right="1502" w:hanging="6487"/>
        <w:jc w:val="center"/>
      </w:pPr>
      <w:bookmarkStart w:id="0" w:name="_GoBack"/>
      <w:bookmarkEnd w:id="0"/>
      <w:r>
        <w:t>Аннотация  к рабочей   программе  по учебному предмету« Химия</w:t>
      </w:r>
      <w:r w:rsidR="00FC1453">
        <w:t>. Базовый уровень</w:t>
      </w:r>
      <w:r>
        <w:t>»(8-9)</w:t>
      </w:r>
    </w:p>
    <w:tbl>
      <w:tblPr>
        <w:tblStyle w:val="TableNormal"/>
        <w:tblW w:w="154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544"/>
      </w:tblGrid>
      <w:tr w:rsidR="0000692F" w:rsidTr="00A05528">
        <w:trPr>
          <w:trHeight w:val="648"/>
        </w:trPr>
        <w:tc>
          <w:tcPr>
            <w:tcW w:w="970" w:type="dxa"/>
            <w:vAlign w:val="center"/>
          </w:tcPr>
          <w:p w:rsidR="0000692F" w:rsidRDefault="0000692F" w:rsidP="00A05528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4956" w:type="dxa"/>
            <w:vAlign w:val="center"/>
          </w:tcPr>
          <w:p w:rsidR="0000692F" w:rsidRPr="00736568" w:rsidRDefault="0000692F" w:rsidP="00A05528">
            <w:pPr>
              <w:pStyle w:val="TableParagraph"/>
              <w:spacing w:line="322" w:lineRule="exact"/>
              <w:ind w:left="1036" w:right="473" w:hanging="552"/>
              <w:jc w:val="center"/>
              <w:rPr>
                <w:b/>
                <w:sz w:val="28"/>
                <w:lang w:val="ru-RU"/>
              </w:rPr>
            </w:pPr>
            <w:r w:rsidRPr="00736568">
              <w:rPr>
                <w:b/>
                <w:sz w:val="28"/>
                <w:lang w:val="ru-RU"/>
              </w:rPr>
              <w:t>Документы,</w:t>
            </w:r>
            <w:r w:rsidR="00736568"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на</w:t>
            </w:r>
            <w:r w:rsidR="00736568"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основе</w:t>
            </w:r>
            <w:r w:rsidR="00736568"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которых</w:t>
            </w:r>
            <w:r w:rsidR="00736568"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составлена</w:t>
            </w:r>
            <w:r w:rsidR="00736568"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программа</w:t>
            </w:r>
          </w:p>
        </w:tc>
        <w:tc>
          <w:tcPr>
            <w:tcW w:w="9544" w:type="dxa"/>
            <w:vAlign w:val="center"/>
          </w:tcPr>
          <w:p w:rsidR="0000692F" w:rsidRDefault="0000692F" w:rsidP="00A05528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</w:p>
        </w:tc>
      </w:tr>
      <w:tr w:rsidR="0000692F" w:rsidTr="00A05528">
        <w:trPr>
          <w:trHeight w:val="6516"/>
        </w:trPr>
        <w:tc>
          <w:tcPr>
            <w:tcW w:w="970" w:type="dxa"/>
          </w:tcPr>
          <w:p w:rsidR="0000692F" w:rsidRPr="0000692F" w:rsidRDefault="00736568" w:rsidP="00475014">
            <w:pPr>
              <w:pStyle w:val="TableParagraph"/>
              <w:spacing w:line="249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8-9</w:t>
            </w:r>
          </w:p>
        </w:tc>
        <w:tc>
          <w:tcPr>
            <w:tcW w:w="4956" w:type="dxa"/>
          </w:tcPr>
          <w:p w:rsidR="0000692F" w:rsidRDefault="0000692F" w:rsidP="0047501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0692F" w:rsidRDefault="0000692F" w:rsidP="00475014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hanging="279"/>
            </w:pPr>
            <w:proofErr w:type="spellStart"/>
            <w:r>
              <w:t>Федеральный</w:t>
            </w:r>
            <w:proofErr w:type="spellEnd"/>
            <w:r w:rsidR="00465418">
              <w:rPr>
                <w:lang w:val="ru-RU"/>
              </w:rPr>
              <w:t xml:space="preserve"> </w:t>
            </w:r>
            <w:proofErr w:type="spellStart"/>
            <w:r>
              <w:t>Закон</w:t>
            </w:r>
            <w:proofErr w:type="spellEnd"/>
            <w:r w:rsidR="00465418">
              <w:rPr>
                <w:lang w:val="ru-RU"/>
              </w:rPr>
              <w:t xml:space="preserve"> </w:t>
            </w:r>
            <w:proofErr w:type="spellStart"/>
            <w:r>
              <w:t>от</w:t>
            </w:r>
            <w:proofErr w:type="spellEnd"/>
            <w:r w:rsidR="00465418">
              <w:rPr>
                <w:lang w:val="ru-RU"/>
              </w:rPr>
              <w:t xml:space="preserve"> </w:t>
            </w:r>
            <w:r>
              <w:t>29.12.2012№273-ФЗ</w:t>
            </w:r>
          </w:p>
          <w:p w:rsidR="0000692F" w:rsidRPr="00465418" w:rsidRDefault="0000692F" w:rsidP="00475014">
            <w:pPr>
              <w:pStyle w:val="TableParagraph"/>
              <w:spacing w:before="1" w:line="251" w:lineRule="exact"/>
              <w:ind w:left="104"/>
              <w:rPr>
                <w:lang w:val="ru-RU"/>
              </w:rPr>
            </w:pPr>
            <w:r w:rsidRPr="00465418">
              <w:rPr>
                <w:lang w:val="ru-RU"/>
              </w:rPr>
              <w:t>«Об образовании</w:t>
            </w:r>
            <w:r w:rsidR="00465418">
              <w:rPr>
                <w:lang w:val="ru-RU"/>
              </w:rPr>
              <w:t xml:space="preserve"> </w:t>
            </w:r>
            <w:r w:rsidRPr="00465418">
              <w:rPr>
                <w:lang w:val="ru-RU"/>
              </w:rPr>
              <w:t>в</w:t>
            </w:r>
            <w:r w:rsidR="00465418">
              <w:rPr>
                <w:lang w:val="ru-RU"/>
              </w:rPr>
              <w:t xml:space="preserve"> </w:t>
            </w:r>
            <w:r w:rsidRPr="00465418">
              <w:rPr>
                <w:lang w:val="ru-RU"/>
              </w:rPr>
              <w:t>Российской</w:t>
            </w:r>
            <w:r w:rsidR="00465418">
              <w:rPr>
                <w:lang w:val="ru-RU"/>
              </w:rPr>
              <w:t xml:space="preserve"> </w:t>
            </w:r>
            <w:r w:rsidRPr="00465418">
              <w:rPr>
                <w:lang w:val="ru-RU"/>
              </w:rPr>
              <w:t>Федерации»;</w:t>
            </w:r>
          </w:p>
          <w:p w:rsidR="00465418" w:rsidRDefault="0000692F" w:rsidP="00465418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  <w:rPr>
                <w:lang w:val="ru-RU"/>
              </w:rPr>
            </w:pPr>
            <w:r w:rsidRPr="0000692F">
              <w:rPr>
                <w:lang w:val="ru-RU"/>
              </w:rPr>
              <w:t>Приказ</w:t>
            </w:r>
            <w:r w:rsidR="00465418">
              <w:rPr>
                <w:lang w:val="ru-RU"/>
              </w:rPr>
              <w:t xml:space="preserve"> </w:t>
            </w:r>
            <w:proofErr w:type="spellStart"/>
            <w:r w:rsidRPr="0000692F">
              <w:rPr>
                <w:lang w:val="ru-RU"/>
              </w:rPr>
              <w:t>Минпросвещения</w:t>
            </w:r>
            <w:proofErr w:type="spellEnd"/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России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от</w:t>
            </w:r>
            <w:r w:rsidR="00996049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31.05.2021</w:t>
            </w:r>
            <w:r w:rsidR="00996049">
              <w:rPr>
                <w:lang w:val="ru-RU"/>
              </w:rPr>
              <w:t xml:space="preserve"> </w:t>
            </w:r>
            <w:r>
              <w:t>N</w:t>
            </w:r>
            <w:r w:rsidRPr="0000692F">
              <w:rPr>
                <w:lang w:val="ru-RU"/>
              </w:rPr>
              <w:t>28</w:t>
            </w:r>
            <w:r w:rsidR="00465418">
              <w:rPr>
                <w:lang w:val="ru-RU"/>
              </w:rPr>
              <w:t xml:space="preserve">7 </w:t>
            </w:r>
            <w:r w:rsidRPr="0000692F">
              <w:rPr>
                <w:lang w:val="ru-RU"/>
              </w:rPr>
              <w:t>(</w:t>
            </w:r>
            <w:proofErr w:type="gramStart"/>
            <w:r w:rsidRPr="0000692F">
              <w:rPr>
                <w:lang w:val="ru-RU"/>
              </w:rPr>
              <w:t>ред.от</w:t>
            </w:r>
            <w:proofErr w:type="gramEnd"/>
            <w:r w:rsidR="00996049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18.07.2022)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«Об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утверждении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федерального государственного образовательного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 xml:space="preserve">стандарта </w:t>
            </w:r>
            <w:r w:rsidR="00465418">
              <w:rPr>
                <w:lang w:val="ru-RU"/>
              </w:rPr>
              <w:t>основного</w:t>
            </w:r>
            <w:r w:rsidRPr="0000692F">
              <w:rPr>
                <w:lang w:val="ru-RU"/>
              </w:rPr>
              <w:t xml:space="preserve"> общего образования».</w:t>
            </w:r>
            <w:r w:rsidR="00465418">
              <w:rPr>
                <w:lang w:val="ru-RU"/>
              </w:rPr>
              <w:t xml:space="preserve"> </w:t>
            </w:r>
          </w:p>
          <w:p w:rsidR="00465418" w:rsidRDefault="0000692F" w:rsidP="00465418">
            <w:pPr>
              <w:pStyle w:val="TableParagraph"/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/>
              <w:rPr>
                <w:lang w:val="ru-RU"/>
              </w:rPr>
            </w:pPr>
            <w:r w:rsidRPr="0000692F">
              <w:rPr>
                <w:lang w:val="ru-RU"/>
              </w:rPr>
              <w:t>3.Приказ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Министерства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просвещения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Российской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Федерации</w:t>
            </w:r>
            <w:r w:rsidRPr="0000692F">
              <w:rPr>
                <w:lang w:val="ru-RU"/>
              </w:rPr>
              <w:tab/>
              <w:t>от</w:t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</w:r>
            <w:r w:rsidR="00465418">
              <w:rPr>
                <w:sz w:val="24"/>
                <w:lang w:val="ru-RU"/>
              </w:rPr>
              <w:t>16</w:t>
            </w:r>
            <w:r w:rsidRPr="0000692F">
              <w:rPr>
                <w:sz w:val="24"/>
                <w:lang w:val="ru-RU"/>
              </w:rPr>
              <w:t>.</w:t>
            </w:r>
            <w:r w:rsidR="00465418">
              <w:rPr>
                <w:sz w:val="24"/>
                <w:lang w:val="ru-RU"/>
              </w:rPr>
              <w:t>11.2022</w:t>
            </w:r>
            <w:r w:rsidRPr="0000692F">
              <w:rPr>
                <w:sz w:val="24"/>
                <w:lang w:val="ru-RU"/>
              </w:rPr>
              <w:tab/>
            </w:r>
            <w:r w:rsidRPr="0000692F">
              <w:rPr>
                <w:sz w:val="24"/>
                <w:lang w:val="ru-RU"/>
              </w:rPr>
              <w:tab/>
            </w:r>
            <w:r w:rsidRPr="0000692F">
              <w:rPr>
                <w:sz w:val="24"/>
                <w:lang w:val="ru-RU"/>
              </w:rPr>
              <w:tab/>
              <w:t>№</w:t>
            </w:r>
            <w:r w:rsidRPr="0000692F">
              <w:rPr>
                <w:sz w:val="24"/>
                <w:lang w:val="ru-RU"/>
              </w:rPr>
              <w:tab/>
            </w:r>
            <w:r w:rsidRPr="0000692F">
              <w:rPr>
                <w:sz w:val="24"/>
                <w:lang w:val="ru-RU"/>
              </w:rPr>
              <w:tab/>
            </w:r>
            <w:r w:rsidR="00465418">
              <w:rPr>
                <w:sz w:val="24"/>
                <w:lang w:val="ru-RU"/>
              </w:rPr>
              <w:t>993</w:t>
            </w:r>
            <w:r w:rsidRPr="0000692F">
              <w:rPr>
                <w:sz w:val="24"/>
                <w:lang w:val="ru-RU"/>
              </w:rPr>
              <w:tab/>
            </w:r>
            <w:r w:rsidRPr="0000692F">
              <w:rPr>
                <w:spacing w:val="-3"/>
                <w:lang w:val="ru-RU"/>
              </w:rPr>
              <w:t>«Об</w:t>
            </w:r>
            <w:r w:rsidR="00465418">
              <w:rPr>
                <w:spacing w:val="-3"/>
                <w:lang w:val="ru-RU"/>
              </w:rPr>
              <w:t xml:space="preserve"> </w:t>
            </w:r>
            <w:r w:rsidRPr="0000692F">
              <w:rPr>
                <w:lang w:val="ru-RU"/>
              </w:rPr>
              <w:t>утверждении</w:t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  <w:t>федеральной</w:t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  <w:t>образовательной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 xml:space="preserve">программы </w:t>
            </w:r>
            <w:r w:rsidR="00465418">
              <w:rPr>
                <w:lang w:val="ru-RU"/>
              </w:rPr>
              <w:t>основного</w:t>
            </w:r>
            <w:r w:rsidRPr="0000692F">
              <w:rPr>
                <w:lang w:val="ru-RU"/>
              </w:rPr>
              <w:t xml:space="preserve"> общего образования».</w:t>
            </w:r>
          </w:p>
          <w:p w:rsidR="0000692F" w:rsidRPr="0000692F" w:rsidRDefault="0000692F" w:rsidP="00465418">
            <w:pPr>
              <w:pStyle w:val="TableParagraph"/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/>
              <w:rPr>
                <w:lang w:val="ru-RU"/>
              </w:rPr>
            </w:pPr>
            <w:r w:rsidRPr="0000692F">
              <w:rPr>
                <w:lang w:val="ru-RU"/>
              </w:rPr>
              <w:t>4.СанПиН</w:t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  <w:t>1.2.3685-21</w:t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</w:r>
            <w:r w:rsidRPr="0000692F">
              <w:rPr>
                <w:spacing w:val="-1"/>
                <w:lang w:val="ru-RU"/>
              </w:rPr>
              <w:t>«Гигиенические</w:t>
            </w:r>
            <w:r w:rsidR="00465418">
              <w:rPr>
                <w:spacing w:val="-1"/>
                <w:lang w:val="ru-RU"/>
              </w:rPr>
              <w:t xml:space="preserve"> </w:t>
            </w:r>
            <w:r w:rsidRPr="0000692F">
              <w:rPr>
                <w:lang w:val="ru-RU"/>
              </w:rPr>
              <w:t>нормативы</w:t>
            </w:r>
            <w:r w:rsidRPr="0000692F">
              <w:rPr>
                <w:lang w:val="ru-RU"/>
              </w:rPr>
              <w:tab/>
              <w:t>и</w:t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  <w:t>требования</w:t>
            </w:r>
            <w:r w:rsidRPr="0000692F">
              <w:rPr>
                <w:lang w:val="ru-RU"/>
              </w:rPr>
              <w:tab/>
              <w:t>к</w:t>
            </w:r>
            <w:r w:rsidRPr="0000692F">
              <w:rPr>
                <w:lang w:val="ru-RU"/>
              </w:rPr>
              <w:tab/>
            </w:r>
            <w:r w:rsidRPr="0000692F">
              <w:rPr>
                <w:lang w:val="ru-RU"/>
              </w:rPr>
              <w:tab/>
            </w:r>
            <w:r w:rsidRPr="0000692F">
              <w:rPr>
                <w:spacing w:val="-1"/>
                <w:lang w:val="ru-RU"/>
              </w:rPr>
              <w:t>обеспечению</w:t>
            </w:r>
            <w:r w:rsidR="00465418">
              <w:rPr>
                <w:spacing w:val="-1"/>
                <w:lang w:val="ru-RU"/>
              </w:rPr>
              <w:t xml:space="preserve"> </w:t>
            </w:r>
            <w:r w:rsidR="00465418">
              <w:rPr>
                <w:lang w:val="ru-RU"/>
              </w:rPr>
              <w:t xml:space="preserve">безопасности </w:t>
            </w:r>
            <w:r w:rsidRPr="0000692F">
              <w:rPr>
                <w:lang w:val="ru-RU"/>
              </w:rPr>
              <w:t>(или) безвредности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для человека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факторов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среды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обитания»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(утв.Постановлением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Главного государственного санитарного врача РФ</w:t>
            </w:r>
            <w:r w:rsidR="00465418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от 28января2021года</w:t>
            </w:r>
            <w:r>
              <w:t>N</w:t>
            </w:r>
            <w:r w:rsidRPr="0000692F">
              <w:rPr>
                <w:lang w:val="ru-RU"/>
              </w:rPr>
              <w:t>2).</w:t>
            </w:r>
          </w:p>
        </w:tc>
        <w:tc>
          <w:tcPr>
            <w:tcW w:w="9544" w:type="dxa"/>
          </w:tcPr>
          <w:p w:rsidR="0000692F" w:rsidRPr="0000692F" w:rsidRDefault="0000692F" w:rsidP="00475014">
            <w:pPr>
              <w:pStyle w:val="TableParagraph"/>
              <w:spacing w:line="244" w:lineRule="exact"/>
              <w:ind w:left="392"/>
              <w:rPr>
                <w:lang w:val="ru-RU"/>
              </w:rPr>
            </w:pPr>
            <w:r w:rsidRPr="0000692F">
              <w:rPr>
                <w:lang w:val="ru-RU"/>
              </w:rPr>
              <w:t>.</w:t>
            </w:r>
          </w:p>
          <w:p w:rsidR="0000692F" w:rsidRPr="0000692F" w:rsidRDefault="0000692F" w:rsidP="00A05528">
            <w:pPr>
              <w:pStyle w:val="TableParagraph"/>
              <w:tabs>
                <w:tab w:val="left" w:pos="5702"/>
              </w:tabs>
              <w:spacing w:before="1"/>
              <w:ind w:left="108" w:right="142"/>
              <w:rPr>
                <w:lang w:val="ru-RU"/>
              </w:rPr>
            </w:pPr>
            <w:r w:rsidRPr="0000692F">
              <w:rPr>
                <w:lang w:val="ru-RU"/>
              </w:rPr>
              <w:t>Рабочая</w:t>
            </w:r>
            <w:r w:rsidR="00996049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программа</w:t>
            </w:r>
            <w:r w:rsidR="00996049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и</w:t>
            </w:r>
            <w:r w:rsidR="00996049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тематическое</w:t>
            </w:r>
            <w:r w:rsidR="00996049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планирование</w:t>
            </w:r>
            <w:r w:rsidR="00996049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курса</w:t>
            </w:r>
            <w:r w:rsidRPr="0000692F">
              <w:rPr>
                <w:lang w:val="ru-RU"/>
              </w:rPr>
              <w:tab/>
              <w:t>«</w:t>
            </w:r>
            <w:r w:rsidR="00996049">
              <w:rPr>
                <w:lang w:val="ru-RU"/>
              </w:rPr>
              <w:t>Химия. Базовы</w:t>
            </w:r>
            <w:r w:rsidR="00FC1453">
              <w:rPr>
                <w:lang w:val="ru-RU"/>
              </w:rPr>
              <w:t>й</w:t>
            </w:r>
            <w:r w:rsidR="00996049">
              <w:rPr>
                <w:lang w:val="ru-RU"/>
              </w:rPr>
              <w:t xml:space="preserve"> уровень. 8-</w:t>
            </w:r>
            <w:proofErr w:type="gramStart"/>
            <w:r w:rsidR="00996049">
              <w:rPr>
                <w:lang w:val="ru-RU"/>
              </w:rPr>
              <w:t>9</w:t>
            </w:r>
            <w:r w:rsidRPr="0000692F">
              <w:rPr>
                <w:lang w:val="ru-RU"/>
              </w:rPr>
              <w:t xml:space="preserve"> »</w:t>
            </w:r>
            <w:proofErr w:type="gramEnd"/>
            <w:r w:rsidR="00996049"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разрабо</w:t>
            </w:r>
            <w:r w:rsidR="00996049">
              <w:rPr>
                <w:lang w:val="ru-RU"/>
              </w:rPr>
              <w:t xml:space="preserve">тана на </w:t>
            </w:r>
            <w:r w:rsidRPr="0000692F">
              <w:rPr>
                <w:lang w:val="ru-RU"/>
              </w:rPr>
              <w:t>основе:</w:t>
            </w:r>
          </w:p>
          <w:p w:rsidR="00996049" w:rsidRPr="00996049" w:rsidRDefault="00996049" w:rsidP="00A05528">
            <w:pPr>
              <w:pStyle w:val="TableParagraph"/>
              <w:numPr>
                <w:ilvl w:val="0"/>
                <w:numId w:val="4"/>
              </w:numPr>
              <w:ind w:left="897" w:right="142" w:hanging="283"/>
              <w:rPr>
                <w:lang w:val="ru-RU"/>
              </w:rPr>
            </w:pPr>
            <w:r w:rsidRPr="00996049">
              <w:rPr>
                <w:color w:val="000000"/>
                <w:lang w:val="ru-RU"/>
              </w:rPr>
              <w:t>требований к результатам освоения основной образовательной программы основного общего образования, представленных в ФГОС ООО</w:t>
            </w:r>
            <w:r w:rsidRPr="00996049">
              <w:rPr>
                <w:lang w:val="ru-RU"/>
              </w:rPr>
              <w:t xml:space="preserve"> </w:t>
            </w:r>
          </w:p>
          <w:p w:rsidR="00996049" w:rsidRDefault="00996049" w:rsidP="00A05528">
            <w:pPr>
              <w:pStyle w:val="TableParagraph"/>
              <w:numPr>
                <w:ilvl w:val="0"/>
                <w:numId w:val="4"/>
              </w:numPr>
              <w:spacing w:before="1"/>
              <w:ind w:left="897" w:right="142" w:hanging="283"/>
              <w:rPr>
                <w:lang w:val="ru-RU"/>
              </w:rPr>
            </w:pPr>
            <w:r w:rsidRPr="00996049">
              <w:rPr>
                <w:color w:val="000000"/>
                <w:lang w:val="ru-RU"/>
              </w:rPr>
              <w:t>федеральной рабочей программы воспитания с учётом концепции преподавания учебного предмета «Химия» в образовательных организациях Российской Федерации</w:t>
            </w:r>
            <w:r w:rsidRPr="00996049">
              <w:rPr>
                <w:lang w:val="ru-RU"/>
              </w:rPr>
              <w:t xml:space="preserve"> </w:t>
            </w:r>
          </w:p>
          <w:p w:rsidR="00A05528" w:rsidRDefault="00A05528" w:rsidP="00A05528">
            <w:pPr>
              <w:pStyle w:val="TableParagraph"/>
              <w:spacing w:before="1"/>
              <w:ind w:right="142"/>
              <w:rPr>
                <w:lang w:val="ru-RU"/>
              </w:rPr>
            </w:pPr>
          </w:p>
          <w:p w:rsidR="00996049" w:rsidRPr="00FC1453" w:rsidRDefault="00FC1453" w:rsidP="00A05528">
            <w:pPr>
              <w:pStyle w:val="TableParagraph"/>
              <w:spacing w:before="1"/>
              <w:ind w:right="142"/>
              <w:rPr>
                <w:lang w:val="ru-RU"/>
              </w:rPr>
            </w:pPr>
            <w:r>
              <w:rPr>
                <w:lang w:val="ru-RU"/>
              </w:rPr>
              <w:t xml:space="preserve">с использованием УМК: </w:t>
            </w:r>
            <w:r w:rsidRPr="00FC1453">
              <w:rPr>
                <w:color w:val="000000"/>
                <w:lang w:val="ru-RU"/>
              </w:rPr>
              <w:t>‌</w:t>
            </w:r>
            <w:bookmarkStart w:id="1" w:name="7c258218-5acd-420c-9e0a-ede44ec27918"/>
            <w:r w:rsidRPr="00FC1453">
              <w:rPr>
                <w:color w:val="000000"/>
                <w:lang w:val="ru-RU"/>
              </w:rPr>
              <w:t xml:space="preserve">Габриелян О.С. </w:t>
            </w:r>
            <w:proofErr w:type="spellStart"/>
            <w:r w:rsidRPr="00FC1453">
              <w:rPr>
                <w:color w:val="000000"/>
                <w:lang w:val="ru-RU"/>
              </w:rPr>
              <w:t>Купцова</w:t>
            </w:r>
            <w:proofErr w:type="spellEnd"/>
            <w:r w:rsidRPr="00FC1453">
              <w:rPr>
                <w:color w:val="000000"/>
                <w:lang w:val="ru-RU"/>
              </w:rPr>
              <w:t xml:space="preserve"> А.В. Химия 8-9 класс. Методическое пособие. Вертикаль.</w:t>
            </w:r>
            <w:bookmarkEnd w:id="1"/>
            <w:r w:rsidRPr="00FC1453">
              <w:rPr>
                <w:color w:val="000000"/>
                <w:lang w:val="ru-RU"/>
              </w:rPr>
              <w:t>‌​</w:t>
            </w:r>
          </w:p>
          <w:p w:rsidR="00554EFB" w:rsidRDefault="00554EFB" w:rsidP="00A05528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526" w:right="142"/>
              <w:rPr>
                <w:color w:val="000000"/>
                <w:lang w:val="ru-RU"/>
              </w:rPr>
            </w:pPr>
          </w:p>
          <w:p w:rsidR="00554EFB" w:rsidRPr="00554EFB" w:rsidRDefault="00554EFB" w:rsidP="00A05528">
            <w:pPr>
              <w:spacing w:line="264" w:lineRule="auto"/>
              <w:ind w:right="142" w:firstLine="600"/>
              <w:jc w:val="both"/>
              <w:rPr>
                <w:lang w:val="ru-RU"/>
              </w:rPr>
            </w:pPr>
            <w:r w:rsidRPr="00554EFB">
              <w:rPr>
                <w:rFonts w:ascii="Times New Roman" w:hAnsi="Times New Roman"/>
                <w:b/>
                <w:color w:val="000000"/>
                <w:lang w:val="ru-RU"/>
              </w:rPr>
              <w:t>Задача</w:t>
            </w:r>
            <w:r w:rsidRPr="00554EFB">
              <w:rPr>
                <w:rFonts w:ascii="Times New Roman" w:hAnsi="Times New Roman"/>
                <w:color w:val="000000"/>
                <w:lang w:val="ru-RU"/>
              </w:rPr>
              <w:t xml:space="preserve"> учебного предмета состоит в формиров</w:t>
            </w:r>
            <w:r w:rsidR="00A05528">
              <w:rPr>
                <w:rFonts w:ascii="Times New Roman" w:hAnsi="Times New Roman"/>
                <w:color w:val="000000"/>
                <w:lang w:val="ru-RU"/>
              </w:rPr>
              <w:t>ании системы химических знаний -</w:t>
            </w:r>
            <w:r w:rsidRPr="00554EFB">
              <w:rPr>
                <w:rFonts w:ascii="Times New Roman" w:hAnsi="Times New Roman"/>
                <w:color w:val="000000"/>
                <w:lang w:val="ru-RU"/>
              </w:rPr>
              <w:t xml:space="preserve">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      </w:r>
          </w:p>
          <w:p w:rsidR="00554EFB" w:rsidRDefault="00554EFB" w:rsidP="00A05528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526" w:right="142"/>
              <w:rPr>
                <w:lang w:val="ru-RU"/>
              </w:rPr>
            </w:pPr>
          </w:p>
          <w:p w:rsidR="0000692F" w:rsidRDefault="00736568" w:rsidP="00A05528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526" w:right="142"/>
              <w:rPr>
                <w:lang w:val="ru-RU"/>
              </w:rPr>
            </w:pPr>
            <w:r w:rsidRPr="00736568">
              <w:rPr>
                <w:lang w:val="ru-RU"/>
              </w:rPr>
              <w:t>Изучение химии</w:t>
            </w:r>
            <w:r w:rsidR="00FC1453">
              <w:rPr>
                <w:lang w:val="ru-RU"/>
              </w:rPr>
              <w:t xml:space="preserve"> </w:t>
            </w:r>
            <w:r w:rsidR="0000692F" w:rsidRPr="0000692F">
              <w:rPr>
                <w:lang w:val="ru-RU"/>
              </w:rPr>
              <w:t>в</w:t>
            </w:r>
            <w:r w:rsidR="00FC1453">
              <w:rPr>
                <w:lang w:val="ru-RU"/>
              </w:rPr>
              <w:t xml:space="preserve"> 8-9 классах</w:t>
            </w:r>
            <w:r>
              <w:rPr>
                <w:lang w:val="ru-RU"/>
              </w:rPr>
              <w:t xml:space="preserve"> способствует:</w:t>
            </w:r>
          </w:p>
          <w:p w:rsidR="00736568" w:rsidRPr="00736568" w:rsidRDefault="00736568" w:rsidP="00A05528">
            <w:pPr>
              <w:pStyle w:val="a5"/>
              <w:numPr>
                <w:ilvl w:val="0"/>
                <w:numId w:val="5"/>
              </w:numPr>
              <w:spacing w:line="264" w:lineRule="auto"/>
              <w:ind w:left="897" w:right="142" w:hanging="283"/>
              <w:jc w:val="both"/>
              <w:rPr>
                <w:lang w:val="ru-RU"/>
              </w:rPr>
            </w:pPr>
            <w:r w:rsidRPr="00736568">
              <w:rPr>
                <w:rFonts w:ascii="Times New Roman" w:hAnsi="Times New Roman"/>
                <w:color w:val="000000"/>
                <w:lang w:val="ru-RU"/>
              </w:rPr>
              <w:t xml:space="preserve">реализации возможностей для саморазвития и формирования культуры личности, её общей и функциональной грамотности; </w:t>
            </w:r>
          </w:p>
          <w:p w:rsidR="00736568" w:rsidRPr="00736568" w:rsidRDefault="00736568" w:rsidP="00A05528">
            <w:pPr>
              <w:pStyle w:val="a5"/>
              <w:numPr>
                <w:ilvl w:val="0"/>
                <w:numId w:val="5"/>
              </w:numPr>
              <w:spacing w:line="264" w:lineRule="auto"/>
              <w:ind w:left="897" w:right="142" w:hanging="283"/>
              <w:jc w:val="both"/>
              <w:rPr>
                <w:lang w:val="ru-RU"/>
              </w:rPr>
            </w:pPr>
            <w:r w:rsidRPr="00736568">
              <w:rPr>
                <w:rFonts w:ascii="Times New Roman" w:hAnsi="Times New Roman"/>
                <w:color w:val="000000"/>
                <w:lang w:val="ru-RU"/>
              </w:rPr>
      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      </w:r>
          </w:p>
          <w:p w:rsidR="00736568" w:rsidRPr="00736568" w:rsidRDefault="00736568" w:rsidP="00A05528">
            <w:pPr>
              <w:pStyle w:val="a5"/>
              <w:numPr>
                <w:ilvl w:val="0"/>
                <w:numId w:val="5"/>
              </w:numPr>
              <w:spacing w:line="264" w:lineRule="auto"/>
              <w:ind w:left="897" w:right="142" w:hanging="283"/>
              <w:jc w:val="both"/>
              <w:rPr>
                <w:lang w:val="ru-RU"/>
              </w:rPr>
            </w:pPr>
            <w:r w:rsidRPr="00736568">
              <w:rPr>
                <w:rFonts w:ascii="Times New Roman" w:hAnsi="Times New Roman"/>
                <w:color w:val="000000"/>
                <w:lang w:val="ru-RU"/>
              </w:rPr>
      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      </w:r>
          </w:p>
          <w:p w:rsidR="00736568" w:rsidRPr="00736568" w:rsidRDefault="00736568" w:rsidP="00A05528">
            <w:pPr>
              <w:pStyle w:val="a5"/>
              <w:numPr>
                <w:ilvl w:val="0"/>
                <w:numId w:val="5"/>
              </w:numPr>
              <w:spacing w:line="264" w:lineRule="auto"/>
              <w:ind w:left="897" w:right="142" w:hanging="283"/>
              <w:jc w:val="both"/>
              <w:rPr>
                <w:lang w:val="ru-RU"/>
              </w:rPr>
            </w:pPr>
            <w:r w:rsidRPr="00736568">
              <w:rPr>
                <w:rFonts w:ascii="Times New Roman" w:hAnsi="Times New Roman"/>
                <w:color w:val="000000"/>
                <w:lang w:val="ru-RU"/>
              </w:rPr>
      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      </w:r>
          </w:p>
          <w:p w:rsidR="00996049" w:rsidRPr="0000692F" w:rsidRDefault="00996049" w:rsidP="00A05528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right="142"/>
              <w:rPr>
                <w:lang w:val="ru-RU"/>
              </w:rPr>
            </w:pPr>
          </w:p>
          <w:p w:rsidR="0000692F" w:rsidRPr="00554EFB" w:rsidRDefault="0000692F" w:rsidP="00A05528">
            <w:pPr>
              <w:pStyle w:val="TableParagraph"/>
              <w:spacing w:before="3" w:line="251" w:lineRule="exact"/>
              <w:ind w:left="540" w:right="142"/>
              <w:jc w:val="both"/>
              <w:rPr>
                <w:b/>
                <w:lang w:val="ru-RU"/>
              </w:rPr>
            </w:pPr>
            <w:r w:rsidRPr="00554EFB">
              <w:rPr>
                <w:b/>
                <w:lang w:val="ru-RU"/>
              </w:rPr>
              <w:t>Основные</w:t>
            </w:r>
            <w:r w:rsidR="00736568">
              <w:rPr>
                <w:b/>
                <w:lang w:val="ru-RU"/>
              </w:rPr>
              <w:t xml:space="preserve"> </w:t>
            </w:r>
            <w:r w:rsidR="00554EFB">
              <w:rPr>
                <w:b/>
                <w:lang w:val="ru-RU"/>
              </w:rPr>
              <w:t>цели</w:t>
            </w:r>
            <w:r w:rsidR="00736568">
              <w:rPr>
                <w:b/>
                <w:lang w:val="ru-RU"/>
              </w:rPr>
              <w:t xml:space="preserve"> </w:t>
            </w:r>
            <w:r w:rsidRPr="00554EFB">
              <w:rPr>
                <w:b/>
                <w:lang w:val="ru-RU"/>
              </w:rPr>
              <w:t>курса:</w:t>
            </w:r>
          </w:p>
          <w:p w:rsidR="00554EFB" w:rsidRPr="00554EFB" w:rsidRDefault="00554EFB" w:rsidP="00A05528">
            <w:pPr>
              <w:pStyle w:val="a5"/>
              <w:numPr>
                <w:ilvl w:val="0"/>
                <w:numId w:val="6"/>
              </w:numPr>
              <w:spacing w:line="264" w:lineRule="auto"/>
              <w:ind w:left="897" w:right="142" w:hanging="283"/>
              <w:jc w:val="both"/>
              <w:rPr>
                <w:lang w:val="ru-RU"/>
              </w:rPr>
            </w:pPr>
            <w:r w:rsidRPr="00554EFB">
              <w:rPr>
                <w:rFonts w:ascii="Times New Roman" w:hAnsi="Times New Roman"/>
                <w:color w:val="000000"/>
                <w:lang w:val="ru-RU"/>
              </w:rPr>
      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      </w:r>
          </w:p>
          <w:p w:rsidR="00554EFB" w:rsidRPr="00554EFB" w:rsidRDefault="00554EFB" w:rsidP="00A05528">
            <w:pPr>
              <w:pStyle w:val="a5"/>
              <w:numPr>
                <w:ilvl w:val="0"/>
                <w:numId w:val="6"/>
              </w:numPr>
              <w:spacing w:line="264" w:lineRule="auto"/>
              <w:ind w:left="897" w:right="142" w:hanging="283"/>
              <w:jc w:val="both"/>
              <w:rPr>
                <w:lang w:val="ru-RU"/>
              </w:rPr>
            </w:pPr>
            <w:r w:rsidRPr="00554EFB">
              <w:rPr>
                <w:rFonts w:ascii="Times New Roman" w:hAnsi="Times New Roman"/>
                <w:color w:val="000000"/>
                <w:lang w:val="ru-RU"/>
              </w:rPr>
              <w:t xml:space="preserve">направленность обучения на систематическое приобщение обучающихся к </w:t>
            </w:r>
            <w:r w:rsidRPr="00554EFB">
              <w:rPr>
                <w:rFonts w:ascii="Times New Roman" w:hAnsi="Times New Roman"/>
                <w:color w:val="000000"/>
                <w:lang w:val="ru-RU"/>
              </w:rPr>
              <w:lastRenderedPageBreak/>
              <w:t>самостоятельной познавательной деятельности, научным методам познания, формирующим мотивацию и развитие способностей к химии;</w:t>
            </w:r>
          </w:p>
          <w:p w:rsidR="00554EFB" w:rsidRPr="00554EFB" w:rsidRDefault="00554EFB" w:rsidP="00A05528">
            <w:pPr>
              <w:pStyle w:val="a5"/>
              <w:numPr>
                <w:ilvl w:val="0"/>
                <w:numId w:val="6"/>
              </w:numPr>
              <w:spacing w:line="264" w:lineRule="auto"/>
              <w:ind w:left="897" w:right="142" w:hanging="283"/>
              <w:jc w:val="both"/>
              <w:rPr>
                <w:lang w:val="ru-RU"/>
              </w:rPr>
            </w:pPr>
            <w:r w:rsidRPr="00554EFB">
              <w:rPr>
                <w:rFonts w:ascii="Times New Roman" w:hAnsi="Times New Roman"/>
                <w:color w:val="000000"/>
                <w:lang w:val="ru-RU"/>
              </w:rPr>
      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      </w:r>
          </w:p>
          <w:p w:rsidR="00554EFB" w:rsidRPr="00554EFB" w:rsidRDefault="00554EFB" w:rsidP="00A05528">
            <w:pPr>
              <w:pStyle w:val="a5"/>
              <w:numPr>
                <w:ilvl w:val="0"/>
                <w:numId w:val="6"/>
              </w:numPr>
              <w:spacing w:line="264" w:lineRule="auto"/>
              <w:ind w:left="897" w:right="142" w:hanging="283"/>
              <w:jc w:val="both"/>
              <w:rPr>
                <w:lang w:val="ru-RU"/>
              </w:rPr>
            </w:pPr>
            <w:r w:rsidRPr="00554EFB">
              <w:rPr>
                <w:rFonts w:ascii="Times New Roman" w:hAnsi="Times New Roman"/>
                <w:color w:val="000000"/>
                <w:lang w:val="ru-RU"/>
              </w:rPr>
      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      </w:r>
          </w:p>
          <w:p w:rsidR="00554EFB" w:rsidRPr="00554EFB" w:rsidRDefault="00554EFB" w:rsidP="00A05528">
            <w:pPr>
              <w:pStyle w:val="a5"/>
              <w:numPr>
                <w:ilvl w:val="0"/>
                <w:numId w:val="6"/>
              </w:numPr>
              <w:spacing w:line="264" w:lineRule="auto"/>
              <w:ind w:left="897" w:right="142" w:hanging="283"/>
              <w:jc w:val="both"/>
              <w:rPr>
                <w:lang w:val="ru-RU"/>
              </w:rPr>
            </w:pPr>
            <w:r w:rsidRPr="00554EFB">
              <w:rPr>
                <w:rFonts w:ascii="Times New Roman" w:hAnsi="Times New Roman"/>
                <w:color w:val="000000"/>
                <w:lang w:val="ru-RU"/>
              </w:rPr>
      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      </w:r>
          </w:p>
          <w:p w:rsidR="00554EFB" w:rsidRPr="00554EFB" w:rsidRDefault="00554EFB" w:rsidP="00A05528">
            <w:pPr>
              <w:pStyle w:val="a5"/>
              <w:numPr>
                <w:ilvl w:val="0"/>
                <w:numId w:val="6"/>
              </w:numPr>
              <w:spacing w:line="264" w:lineRule="auto"/>
              <w:ind w:left="897" w:right="142" w:hanging="283"/>
              <w:jc w:val="both"/>
              <w:rPr>
                <w:lang w:val="ru-RU"/>
              </w:rPr>
            </w:pPr>
            <w:r w:rsidRPr="00554EFB">
              <w:rPr>
                <w:rFonts w:ascii="Times New Roman" w:hAnsi="Times New Roman"/>
                <w:color w:val="000000"/>
                <w:lang w:val="ru-RU"/>
              </w:rPr>
      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      </w:r>
          </w:p>
          <w:p w:rsidR="0000692F" w:rsidRDefault="0000692F" w:rsidP="00A05528">
            <w:pPr>
              <w:pStyle w:val="TableParagraph"/>
              <w:tabs>
                <w:tab w:val="left" w:pos="536"/>
                <w:tab w:val="left" w:pos="537"/>
              </w:tabs>
              <w:spacing w:before="2" w:line="254" w:lineRule="exact"/>
              <w:ind w:left="536" w:right="142"/>
              <w:rPr>
                <w:lang w:val="ru-RU"/>
              </w:rPr>
            </w:pPr>
          </w:p>
          <w:p w:rsidR="00A05528" w:rsidRDefault="0086126F" w:rsidP="00A05528">
            <w:pPr>
              <w:pStyle w:val="TableParagraph"/>
              <w:tabs>
                <w:tab w:val="left" w:pos="536"/>
                <w:tab w:val="left" w:pos="537"/>
              </w:tabs>
              <w:spacing w:before="2" w:line="254" w:lineRule="exact"/>
              <w:ind w:left="536" w:right="142"/>
              <w:rPr>
                <w:lang w:val="ru-RU"/>
              </w:rPr>
            </w:pPr>
            <w:r w:rsidRPr="0086126F">
              <w:rPr>
                <w:color w:val="000000"/>
                <w:lang w:val="ru-RU"/>
              </w:rPr>
              <w:t>‌</w:t>
            </w:r>
            <w:bookmarkStart w:id="2" w:name="9012e5c9-2e66-40e9-9799-caf6f2595164"/>
            <w:r w:rsidRPr="0086126F">
              <w:rPr>
                <w:color w:val="000000"/>
                <w:lang w:val="ru-RU"/>
              </w:rPr>
      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      </w:r>
            <w:bookmarkEnd w:id="2"/>
            <w:r w:rsidR="00A05528" w:rsidRPr="0000692F">
              <w:rPr>
                <w:lang w:val="ru-RU"/>
              </w:rPr>
              <w:t xml:space="preserve"> </w:t>
            </w:r>
          </w:p>
          <w:p w:rsidR="00A8748E" w:rsidRDefault="00A8748E" w:rsidP="00A05528">
            <w:pPr>
              <w:pStyle w:val="TableParagraph"/>
              <w:tabs>
                <w:tab w:val="left" w:pos="536"/>
                <w:tab w:val="left" w:pos="537"/>
              </w:tabs>
              <w:spacing w:before="2" w:line="254" w:lineRule="exact"/>
              <w:ind w:left="536" w:right="142"/>
              <w:rPr>
                <w:lang w:val="ru-RU"/>
              </w:rPr>
            </w:pPr>
          </w:p>
          <w:p w:rsidR="0086126F" w:rsidRPr="0086126F" w:rsidRDefault="00A05528" w:rsidP="00A05528">
            <w:pPr>
              <w:pStyle w:val="TableParagraph"/>
              <w:tabs>
                <w:tab w:val="left" w:pos="536"/>
                <w:tab w:val="left" w:pos="537"/>
              </w:tabs>
              <w:spacing w:before="2" w:line="254" w:lineRule="exact"/>
              <w:ind w:left="536" w:right="142"/>
              <w:rPr>
                <w:lang w:val="ru-RU"/>
              </w:rPr>
            </w:pPr>
            <w:r w:rsidRPr="0000692F">
              <w:rPr>
                <w:lang w:val="ru-RU"/>
              </w:rPr>
              <w:t>Рабочая программа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учебного курса включает в себя: пояснительную записку, панируемые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результаты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освоения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учебного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курса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«</w:t>
            </w:r>
            <w:r>
              <w:rPr>
                <w:lang w:val="ru-RU"/>
              </w:rPr>
              <w:t>Химия. Базовый уровень</w:t>
            </w:r>
            <w:r w:rsidRPr="0000692F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(личностные,</w:t>
            </w:r>
            <w:r>
              <w:rPr>
                <w:lang w:val="ru-RU"/>
              </w:rPr>
              <w:t xml:space="preserve"> </w:t>
            </w:r>
            <w:proofErr w:type="spellStart"/>
            <w:r w:rsidRPr="0000692F"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предметные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результаты),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содержание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учебного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предмета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«</w:t>
            </w:r>
            <w:r>
              <w:rPr>
                <w:lang w:val="ru-RU"/>
              </w:rPr>
              <w:t>Химия. Базовый уровень</w:t>
            </w:r>
            <w:r w:rsidRPr="0000692F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тематическое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планирование,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учебно-методическое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обеспечение</w:t>
            </w:r>
            <w:r>
              <w:rPr>
                <w:lang w:val="ru-RU"/>
              </w:rPr>
              <w:t xml:space="preserve"> о</w:t>
            </w:r>
            <w:r w:rsidRPr="007D0F36">
              <w:rPr>
                <w:lang w:val="ru-RU"/>
              </w:rPr>
              <w:t>бразовательного</w:t>
            </w:r>
            <w:r>
              <w:rPr>
                <w:lang w:val="ru-RU"/>
              </w:rPr>
              <w:t xml:space="preserve"> </w:t>
            </w:r>
            <w:r w:rsidRPr="007D0F36">
              <w:rPr>
                <w:lang w:val="ru-RU"/>
              </w:rPr>
              <w:t>процесса.</w:t>
            </w:r>
          </w:p>
        </w:tc>
      </w:tr>
    </w:tbl>
    <w:p w:rsidR="0000692F" w:rsidRDefault="0000692F" w:rsidP="0000692F">
      <w:pPr>
        <w:rPr>
          <w:sz w:val="2"/>
          <w:szCs w:val="2"/>
        </w:rPr>
      </w:pPr>
    </w:p>
    <w:p w:rsidR="00BC10AA" w:rsidRDefault="00BC10AA"/>
    <w:sectPr w:rsidR="00BC10AA" w:rsidSect="00A05528">
      <w:pgSz w:w="16840" w:h="11910" w:orient="landscape"/>
      <w:pgMar w:top="568" w:right="397" w:bottom="15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8043D05"/>
    <w:multiLevelType w:val="hybridMultilevel"/>
    <w:tmpl w:val="6B2258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3807B8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5DAAB206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0E4CC3A8">
      <w:numFmt w:val="bullet"/>
      <w:lvlText w:val="•"/>
      <w:lvlJc w:val="left"/>
      <w:pPr>
        <w:ind w:left="3139" w:hanging="428"/>
      </w:pPr>
      <w:rPr>
        <w:rFonts w:hint="default"/>
        <w:lang w:val="ru-RU" w:eastAsia="en-US" w:bidi="ar-SA"/>
      </w:rPr>
    </w:lvl>
    <w:lvl w:ilvl="4" w:tplc="A88C7568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 w:tplc="9A760DF8">
      <w:numFmt w:val="bullet"/>
      <w:lvlText w:val="•"/>
      <w:lvlJc w:val="left"/>
      <w:pPr>
        <w:ind w:left="4872" w:hanging="428"/>
      </w:pPr>
      <w:rPr>
        <w:rFonts w:hint="default"/>
        <w:lang w:val="ru-RU" w:eastAsia="en-US" w:bidi="ar-SA"/>
      </w:rPr>
    </w:lvl>
    <w:lvl w:ilvl="6" w:tplc="2BC472AC">
      <w:numFmt w:val="bullet"/>
      <w:lvlText w:val="•"/>
      <w:lvlJc w:val="left"/>
      <w:pPr>
        <w:ind w:left="5739" w:hanging="428"/>
      </w:pPr>
      <w:rPr>
        <w:rFonts w:hint="default"/>
        <w:lang w:val="ru-RU" w:eastAsia="en-US" w:bidi="ar-SA"/>
      </w:rPr>
    </w:lvl>
    <w:lvl w:ilvl="7" w:tplc="C7EE85E2">
      <w:numFmt w:val="bullet"/>
      <w:lvlText w:val="•"/>
      <w:lvlJc w:val="left"/>
      <w:pPr>
        <w:ind w:left="6605" w:hanging="428"/>
      </w:pPr>
      <w:rPr>
        <w:rFonts w:hint="default"/>
        <w:lang w:val="ru-RU" w:eastAsia="en-US" w:bidi="ar-SA"/>
      </w:rPr>
    </w:lvl>
    <w:lvl w:ilvl="8" w:tplc="BFACD06A">
      <w:numFmt w:val="bullet"/>
      <w:lvlText w:val="•"/>
      <w:lvlJc w:val="left"/>
      <w:pPr>
        <w:ind w:left="7472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C49007C"/>
    <w:multiLevelType w:val="hybridMultilevel"/>
    <w:tmpl w:val="9ED0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91333"/>
    <w:multiLevelType w:val="hybridMultilevel"/>
    <w:tmpl w:val="9112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2F"/>
    <w:rsid w:val="0000692F"/>
    <w:rsid w:val="00465418"/>
    <w:rsid w:val="00554EFB"/>
    <w:rsid w:val="00736568"/>
    <w:rsid w:val="007D0F36"/>
    <w:rsid w:val="0086126F"/>
    <w:rsid w:val="00996049"/>
    <w:rsid w:val="009E34FB"/>
    <w:rsid w:val="00A05528"/>
    <w:rsid w:val="00A8748E"/>
    <w:rsid w:val="00BC10AA"/>
    <w:rsid w:val="00CD2DED"/>
    <w:rsid w:val="00F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F5395-11C0-47CE-B070-03AA7A71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92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6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0692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0692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73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ДНС</cp:lastModifiedBy>
  <cp:revision>2</cp:revision>
  <dcterms:created xsi:type="dcterms:W3CDTF">2023-10-30T21:12:00Z</dcterms:created>
  <dcterms:modified xsi:type="dcterms:W3CDTF">2023-10-30T21:12:00Z</dcterms:modified>
</cp:coreProperties>
</file>